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0F7E" w14:textId="77777777" w:rsidR="00446AD0" w:rsidRPr="00EC51A7" w:rsidRDefault="00BB55BD" w:rsidP="00BB55BD">
      <w:pPr>
        <w:jc w:val="center"/>
        <w:rPr>
          <w:b/>
          <w:u w:val="single"/>
        </w:rPr>
      </w:pPr>
      <w:bookmarkStart w:id="0" w:name="_GoBack"/>
      <w:bookmarkEnd w:id="0"/>
      <w:r w:rsidRPr="00EC51A7">
        <w:rPr>
          <w:b/>
          <w:u w:val="single"/>
        </w:rPr>
        <w:t>WHAT’S WRONG WITH COMPETENCY-BASED EDUCATION?</w:t>
      </w:r>
    </w:p>
    <w:p w14:paraId="534F3EF2" w14:textId="77777777" w:rsidR="00BB55BD" w:rsidRPr="00EC51A7" w:rsidRDefault="00BB55BD" w:rsidP="00BB55BD">
      <w:r w:rsidRPr="00EC51A7">
        <w:t>Competency-based education (CBE)</w:t>
      </w:r>
      <w:r w:rsidR="00023AB7" w:rsidRPr="00EC51A7">
        <w:t xml:space="preserve"> </w:t>
      </w:r>
      <w:r w:rsidRPr="00EC51A7">
        <w:t>has been defined as a system in which students advance at their own pace upon “mastery” of “content, 21</w:t>
      </w:r>
      <w:r w:rsidRPr="00EC51A7">
        <w:rPr>
          <w:vertAlign w:val="superscript"/>
        </w:rPr>
        <w:t>st</w:t>
      </w:r>
      <w:r w:rsidRPr="00EC51A7">
        <w:t>-century skills, and dispositions.”</w:t>
      </w:r>
      <w:r w:rsidRPr="00EC51A7">
        <w:rPr>
          <w:rStyle w:val="EndnoteReference"/>
        </w:rPr>
        <w:endnoteReference w:id="1"/>
      </w:r>
      <w:r w:rsidRPr="00EC51A7">
        <w:t xml:space="preserve"> It is associated with computer-based training, known euphemistically as “digital learning”</w:t>
      </w:r>
      <w:r w:rsidR="008D517E" w:rsidRPr="00EC51A7">
        <w:t xml:space="preserve"> or “personalized learning.”</w:t>
      </w:r>
    </w:p>
    <w:p w14:paraId="222EB284" w14:textId="77777777" w:rsidR="00873934" w:rsidRPr="00EC51A7" w:rsidRDefault="008D517E" w:rsidP="00054123">
      <w:pPr>
        <w:pStyle w:val="ListParagraph"/>
        <w:numPr>
          <w:ilvl w:val="0"/>
          <w:numId w:val="1"/>
        </w:numPr>
      </w:pPr>
      <w:r w:rsidRPr="00EC51A7">
        <w:t>CBE is the antithesis of a liberal-arts education. It</w:t>
      </w:r>
      <w:r w:rsidR="00873934" w:rsidRPr="00EC51A7">
        <w:t xml:space="preserve"> focuses not on academic knowledge but on workforce skills. The natural devolution is to allow politically connected corporations to develop “badges” and “credentials”</w:t>
      </w:r>
      <w:r w:rsidR="00952310" w:rsidRPr="00EC51A7">
        <w:t xml:space="preserve"> that will be required</w:t>
      </w:r>
      <w:r w:rsidR="00873934" w:rsidRPr="00EC51A7">
        <w:t xml:space="preserve"> and to convert K-12 into merely a training program for their entry-level employees.</w:t>
      </w:r>
    </w:p>
    <w:p w14:paraId="74833B4E" w14:textId="77777777" w:rsidR="00054123" w:rsidRPr="00EC51A7" w:rsidRDefault="00364B73" w:rsidP="00054123">
      <w:pPr>
        <w:pStyle w:val="ListParagraph"/>
        <w:numPr>
          <w:ilvl w:val="0"/>
          <w:numId w:val="1"/>
        </w:numPr>
      </w:pPr>
      <w:r w:rsidRPr="00EC51A7">
        <w:t xml:space="preserve">CBE does nothing to transmit our culture and our civilization. </w:t>
      </w:r>
      <w:r w:rsidR="00873934" w:rsidRPr="00EC51A7">
        <w:t>"If education is beaten by training, civilization dies," C.S. Lewis wrote, for "the lesson of history" is that "civilization is a rarity, attained with difficulty and easily lost."</w:t>
      </w:r>
    </w:p>
    <w:p w14:paraId="698718DE" w14:textId="77777777" w:rsidR="00364B73" w:rsidRPr="00EC51A7" w:rsidRDefault="00364B73" w:rsidP="00364B73">
      <w:pPr>
        <w:pStyle w:val="ListParagraph"/>
        <w:numPr>
          <w:ilvl w:val="0"/>
          <w:numId w:val="1"/>
        </w:numPr>
      </w:pPr>
      <w:r w:rsidRPr="00EC51A7">
        <w:t>Even if education were properly viewed as workforce-development, CBE fails the test. The German model shows that students who have such training rather than a liberal-arts education struggle in later employment when their narrow skills become obsolete.</w:t>
      </w:r>
      <w:r w:rsidRPr="00EC51A7">
        <w:rPr>
          <w:rStyle w:val="EndnoteReference"/>
        </w:rPr>
        <w:endnoteReference w:id="2"/>
      </w:r>
    </w:p>
    <w:p w14:paraId="7ED1EE76" w14:textId="77777777" w:rsidR="00873934" w:rsidRPr="00EC51A7" w:rsidRDefault="00873934" w:rsidP="00873934">
      <w:pPr>
        <w:pStyle w:val="ListParagraph"/>
        <w:numPr>
          <w:ilvl w:val="0"/>
          <w:numId w:val="1"/>
        </w:numPr>
      </w:pPr>
      <w:r w:rsidRPr="00EC51A7">
        <w:t>Most parents don’t want “competenc</w:t>
      </w:r>
      <w:r w:rsidR="00A72988" w:rsidRPr="00EC51A7">
        <w:t>y</w:t>
      </w:r>
      <w:r w:rsidRPr="00EC51A7">
        <w:t>” for their children, but rather excellence.</w:t>
      </w:r>
    </w:p>
    <w:p w14:paraId="56B621B2" w14:textId="77777777" w:rsidR="00873934" w:rsidRPr="00EC51A7" w:rsidRDefault="00054123" w:rsidP="00873934">
      <w:pPr>
        <w:pStyle w:val="ListParagraph"/>
        <w:numPr>
          <w:ilvl w:val="0"/>
          <w:numId w:val="1"/>
        </w:numPr>
      </w:pPr>
      <w:r w:rsidRPr="00EC51A7">
        <w:t>Since this training is digital, education will be pared down to what can be digitized and what is considered “useful” in the (current) job market.</w:t>
      </w:r>
    </w:p>
    <w:p w14:paraId="24379B2F" w14:textId="77777777" w:rsidR="00054123" w:rsidRDefault="00054123" w:rsidP="00873934">
      <w:pPr>
        <w:pStyle w:val="ListParagraph"/>
        <w:numPr>
          <w:ilvl w:val="0"/>
          <w:numId w:val="1"/>
        </w:numPr>
      </w:pPr>
      <w:r w:rsidRPr="00EC51A7">
        <w:t>Genuine education requires human interaction, but CBE marginalizes the teacher</w:t>
      </w:r>
      <w:r w:rsidR="005C103D">
        <w:t xml:space="preserve"> as a professional</w:t>
      </w:r>
      <w:r w:rsidRPr="00EC51A7">
        <w:t>. It’s “depersonalized learning.” No student was ever inspired by a machine.</w:t>
      </w:r>
    </w:p>
    <w:p w14:paraId="044914AC" w14:textId="77777777" w:rsidR="005C103D" w:rsidRPr="00EC51A7" w:rsidRDefault="009D7AFB" w:rsidP="005C103D">
      <w:pPr>
        <w:pStyle w:val="ListParagraph"/>
        <w:numPr>
          <w:ilvl w:val="0"/>
          <w:numId w:val="1"/>
        </w:numPr>
      </w:pPr>
      <w:r>
        <w:t>CBE imposes a</w:t>
      </w:r>
      <w:r w:rsidR="005C103D">
        <w:t xml:space="preserve"> data-juggling </w:t>
      </w:r>
      <w:r>
        <w:t>burden</w:t>
      </w:r>
      <w:r w:rsidR="005C103D">
        <w:t xml:space="preserve"> on already overburdened teachers.</w:t>
      </w:r>
      <w:r w:rsidR="005C103D">
        <w:rPr>
          <w:rStyle w:val="EndnoteReference"/>
        </w:rPr>
        <w:endnoteReference w:id="3"/>
      </w:r>
    </w:p>
    <w:p w14:paraId="02AABF9D" w14:textId="77777777" w:rsidR="00054123" w:rsidRPr="00EC51A7" w:rsidRDefault="00952310" w:rsidP="00873934">
      <w:pPr>
        <w:pStyle w:val="ListParagraph"/>
        <w:numPr>
          <w:ilvl w:val="0"/>
          <w:numId w:val="1"/>
        </w:numPr>
      </w:pPr>
      <w:r w:rsidRPr="00EC51A7">
        <w:t xml:space="preserve">CBE </w:t>
      </w:r>
      <w:r w:rsidR="002F3D15" w:rsidRPr="00EC51A7">
        <w:t xml:space="preserve">enables </w:t>
      </w:r>
      <w:r w:rsidRPr="00EC51A7">
        <w:t>students to advance without committing knowledge to long-term memory.</w:t>
      </w:r>
      <w:r w:rsidR="00023AB7" w:rsidRPr="00EC51A7">
        <w:rPr>
          <w:rStyle w:val="EndnoteReference"/>
        </w:rPr>
        <w:endnoteReference w:id="4"/>
      </w:r>
      <w:r w:rsidRPr="00EC51A7">
        <w:t xml:space="preserve"> Click and move on.</w:t>
      </w:r>
      <w:r w:rsidR="002F3D15" w:rsidRPr="00EC51A7">
        <w:t xml:space="preserve"> This will not prepare students for authentic college work. </w:t>
      </w:r>
    </w:p>
    <w:p w14:paraId="6B859531" w14:textId="77777777" w:rsidR="005F3F4F" w:rsidRPr="00EC51A7" w:rsidRDefault="002F3D15" w:rsidP="00092950">
      <w:pPr>
        <w:pStyle w:val="ListParagraph"/>
        <w:numPr>
          <w:ilvl w:val="0"/>
          <w:numId w:val="1"/>
        </w:numPr>
      </w:pPr>
      <w:r w:rsidRPr="00EC51A7">
        <w:t>CBE is more about mining data on students than</w:t>
      </w:r>
      <w:r w:rsidR="009E24F6" w:rsidRPr="00EC51A7">
        <w:t xml:space="preserve"> on</w:t>
      </w:r>
      <w:r w:rsidRPr="00EC51A7">
        <w:t xml:space="preserve"> educating them. </w:t>
      </w:r>
      <w:r w:rsidR="009E24F6" w:rsidRPr="00EC51A7">
        <w:t>Every keystroke tells the platform developer/vendor something useful about the student – his capabilities, his behaviors, his attitudes. This data will be fed into non-transparent algorithms to create predictive profiles that could determine students’ future paths in life. The algorithms will be unalterable and permanent.</w:t>
      </w:r>
      <w:r w:rsidR="00296674" w:rsidRPr="00EC51A7">
        <w:rPr>
          <w:rStyle w:val="EndnoteReference"/>
        </w:rPr>
        <w:endnoteReference w:id="5"/>
      </w:r>
    </w:p>
    <w:p w14:paraId="7EB96A9E" w14:textId="77777777" w:rsidR="00C37B5D" w:rsidRPr="00EC51A7" w:rsidRDefault="009E24F6" w:rsidP="00C37B5D">
      <w:pPr>
        <w:pStyle w:val="ListParagraph"/>
        <w:numPr>
          <w:ilvl w:val="0"/>
          <w:numId w:val="1"/>
        </w:numPr>
      </w:pPr>
      <w:r w:rsidRPr="00EC51A7">
        <w:t>This data will be a marketing goldmine for corporations.</w:t>
      </w:r>
    </w:p>
    <w:p w14:paraId="2A3C1CDF" w14:textId="77777777" w:rsidR="009E24F6" w:rsidRPr="00EC51A7" w:rsidRDefault="009E24F6" w:rsidP="00873934">
      <w:pPr>
        <w:pStyle w:val="ListParagraph"/>
        <w:numPr>
          <w:ilvl w:val="0"/>
          <w:numId w:val="1"/>
        </w:numPr>
      </w:pPr>
      <w:r w:rsidRPr="00EC51A7">
        <w:t xml:space="preserve">CBE will enable indoctrination of students with government-approved attitudes and opinions. </w:t>
      </w:r>
      <w:r w:rsidR="00482B1E" w:rsidRPr="00EC51A7">
        <w:t>Video-gaming, which is a much-hyped part of CBE,</w:t>
      </w:r>
      <w:r w:rsidR="00CD5B7C" w:rsidRPr="00EC51A7">
        <w:rPr>
          <w:rStyle w:val="EndnoteReference"/>
        </w:rPr>
        <w:endnoteReference w:id="6"/>
      </w:r>
      <w:r w:rsidR="00482B1E" w:rsidRPr="00EC51A7">
        <w:t xml:space="preserve"> enables collection of massive amounts of behavioral data, which can be shared with various parties without the student’s or parents’ consent (or even their knowledge that such data exists). Parents will probably not have access to digital material their children are exposed to.</w:t>
      </w:r>
    </w:p>
    <w:p w14:paraId="5F2C5906" w14:textId="77777777" w:rsidR="00C37B5D" w:rsidRPr="00EC51A7" w:rsidRDefault="00364B73" w:rsidP="00873934">
      <w:pPr>
        <w:pStyle w:val="ListParagraph"/>
        <w:numPr>
          <w:ilvl w:val="0"/>
          <w:numId w:val="1"/>
        </w:numPr>
      </w:pPr>
      <w:r w:rsidRPr="00EC51A7">
        <w:t xml:space="preserve">There is little chance </w:t>
      </w:r>
      <w:r w:rsidR="00C37B5D" w:rsidRPr="00EC51A7">
        <w:t xml:space="preserve">this sensitive data </w:t>
      </w:r>
      <w:r w:rsidRPr="00EC51A7">
        <w:t>will be kept secure</w:t>
      </w:r>
      <w:r w:rsidR="00C37B5D" w:rsidRPr="00EC51A7">
        <w:t>,</w:t>
      </w:r>
      <w:r w:rsidR="00C37B5D" w:rsidRPr="00EC51A7">
        <w:rPr>
          <w:rStyle w:val="EndnoteReference"/>
        </w:rPr>
        <w:endnoteReference w:id="7"/>
      </w:r>
      <w:r w:rsidR="00C37B5D" w:rsidRPr="00EC51A7">
        <w:t xml:space="preserve"> especially since federal student-privacy law has been gutted to allow widespread sharing of personally identifiable information.</w:t>
      </w:r>
      <w:r w:rsidR="00C37B5D" w:rsidRPr="00EC51A7">
        <w:rPr>
          <w:rStyle w:val="EndnoteReference"/>
        </w:rPr>
        <w:endnoteReference w:id="8"/>
      </w:r>
    </w:p>
    <w:p w14:paraId="55BEEC9D" w14:textId="0C0131C6" w:rsidR="003C1F8A" w:rsidRPr="003C1F8A" w:rsidRDefault="00FF7EEF" w:rsidP="003C1F8A">
      <w:pPr>
        <w:pStyle w:val="ListParagraph"/>
        <w:numPr>
          <w:ilvl w:val="0"/>
          <w:numId w:val="1"/>
        </w:numPr>
      </w:pPr>
      <w:r w:rsidRPr="00EC51A7">
        <w:t>Because</w:t>
      </w:r>
      <w:r w:rsidR="00263A1F" w:rsidRPr="00EC51A7">
        <w:t xml:space="preserve"> CBE’s online content and badges will be created by national curricula providers and corporations, local control – via parents and local school boards – will disappear.</w:t>
      </w:r>
    </w:p>
    <w:p w14:paraId="27C24283" w14:textId="389AC3B2" w:rsidR="003C1F8A" w:rsidRPr="003C1F8A" w:rsidRDefault="003C1F8A" w:rsidP="003C1F8A">
      <w:pPr>
        <w:pStyle w:val="ListParagraph"/>
        <w:numPr>
          <w:ilvl w:val="0"/>
          <w:numId w:val="1"/>
        </w:numPr>
        <w:rPr>
          <w:rFonts w:cstheme="minorHAnsi"/>
        </w:rPr>
      </w:pPr>
      <w:r w:rsidRPr="003C1F8A">
        <w:rPr>
          <w:rFonts w:eastAsia="Times New Roman" w:cstheme="minorHAnsi"/>
          <w:bCs/>
          <w:color w:val="000000"/>
        </w:rPr>
        <w:t xml:space="preserve">Corporations will increase their influence over education through </w:t>
      </w:r>
      <w:r>
        <w:rPr>
          <w:rFonts w:eastAsia="Times New Roman" w:cstheme="minorHAnsi"/>
          <w:bCs/>
          <w:color w:val="000000"/>
        </w:rPr>
        <w:t>developing</w:t>
      </w:r>
      <w:r w:rsidRPr="003C1F8A">
        <w:rPr>
          <w:rFonts w:eastAsia="Times New Roman" w:cstheme="minorHAnsi"/>
          <w:bCs/>
          <w:color w:val="000000"/>
        </w:rPr>
        <w:t xml:space="preserve"> and marketing badges, which can be d</w:t>
      </w:r>
      <w:r>
        <w:rPr>
          <w:rFonts w:eastAsia="Times New Roman" w:cstheme="minorHAnsi"/>
          <w:bCs/>
          <w:color w:val="000000"/>
        </w:rPr>
        <w:t>esigned</w:t>
      </w:r>
      <w:r w:rsidRPr="003C1F8A">
        <w:rPr>
          <w:rFonts w:eastAsia="Times New Roman" w:cstheme="minorHAnsi"/>
          <w:bCs/>
          <w:color w:val="000000"/>
        </w:rPr>
        <w:t xml:space="preserve"> for virtually any </w:t>
      </w:r>
      <w:r w:rsidR="00F57A65">
        <w:rPr>
          <w:rFonts w:eastAsia="Times New Roman" w:cstheme="minorHAnsi"/>
          <w:bCs/>
          <w:color w:val="000000"/>
        </w:rPr>
        <w:t xml:space="preserve">perceived </w:t>
      </w:r>
      <w:r w:rsidRPr="003C1F8A">
        <w:rPr>
          <w:rFonts w:eastAsia="Times New Roman" w:cstheme="minorHAnsi"/>
          <w:bCs/>
          <w:color w:val="000000"/>
        </w:rPr>
        <w:t>"workforce" skill or attitude. </w:t>
      </w:r>
    </w:p>
    <w:p w14:paraId="71789F55" w14:textId="5C13EB2A" w:rsidR="00EC51A7" w:rsidRPr="00EC51A7" w:rsidRDefault="00263A1F" w:rsidP="00EC51A7">
      <w:pPr>
        <w:pStyle w:val="ListParagraph"/>
        <w:numPr>
          <w:ilvl w:val="0"/>
          <w:numId w:val="1"/>
        </w:numPr>
      </w:pPr>
      <w:r w:rsidRPr="00EC51A7">
        <w:t xml:space="preserve">The badge system of CBE will eventually ensnare homeschoolers. If corporations require the CBE badges for employment, homeschooling parents </w:t>
      </w:r>
      <w:r w:rsidR="00EC51A7" w:rsidRPr="00EC51A7">
        <w:t xml:space="preserve">may be forced into </w:t>
      </w:r>
      <w:r w:rsidRPr="00EC51A7">
        <w:t>us</w:t>
      </w:r>
      <w:r w:rsidR="00EC51A7" w:rsidRPr="00EC51A7">
        <w:t>ing</w:t>
      </w:r>
      <w:r w:rsidRPr="00EC51A7">
        <w:t xml:space="preserve"> the same </w:t>
      </w:r>
      <w:r w:rsidR="00364B73" w:rsidRPr="00EC51A7">
        <w:t xml:space="preserve">training </w:t>
      </w:r>
      <w:r w:rsidRPr="00EC51A7">
        <w:t>materials.</w:t>
      </w:r>
    </w:p>
    <w:sectPr w:rsidR="00EC51A7" w:rsidRPr="00EC5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0961" w14:textId="77777777" w:rsidR="00692798" w:rsidRDefault="00692798" w:rsidP="00BB55BD">
      <w:pPr>
        <w:spacing w:after="0" w:line="240" w:lineRule="auto"/>
      </w:pPr>
      <w:r>
        <w:separator/>
      </w:r>
    </w:p>
  </w:endnote>
  <w:endnote w:type="continuationSeparator" w:id="0">
    <w:p w14:paraId="55BBC107" w14:textId="77777777" w:rsidR="00692798" w:rsidRDefault="00692798" w:rsidP="00BB55BD">
      <w:pPr>
        <w:spacing w:after="0" w:line="240" w:lineRule="auto"/>
      </w:pPr>
      <w:r>
        <w:continuationSeparator/>
      </w:r>
    </w:p>
  </w:endnote>
  <w:endnote w:id="1">
    <w:p w14:paraId="54FD5D64" w14:textId="77777777" w:rsidR="00BB55BD" w:rsidRDefault="00BB55BD">
      <w:pPr>
        <w:pStyle w:val="EndnoteText"/>
      </w:pPr>
      <w:r>
        <w:rPr>
          <w:rStyle w:val="EndnoteReference"/>
        </w:rPr>
        <w:endnoteRef/>
      </w:r>
      <w:r>
        <w:t xml:space="preserve"> </w:t>
      </w:r>
      <w:hyperlink r:id="rId1" w:history="1">
        <w:r w:rsidR="00C37B5D" w:rsidRPr="000F05AC">
          <w:rPr>
            <w:rStyle w:val="Hyperlink"/>
          </w:rPr>
          <w:t>http://www.knowledgeworks.org/sites/default/files/Competency-based-education-policy-brief-two.pdf</w:t>
        </w:r>
      </w:hyperlink>
      <w:r w:rsidR="00C37B5D">
        <w:t xml:space="preserve"> </w:t>
      </w:r>
    </w:p>
  </w:endnote>
  <w:endnote w:id="2">
    <w:p w14:paraId="16F4B9D8" w14:textId="77777777" w:rsidR="00364B73" w:rsidRDefault="00364B73" w:rsidP="00364B73">
      <w:pPr>
        <w:pStyle w:val="EndnoteText"/>
      </w:pPr>
      <w:r>
        <w:rPr>
          <w:rStyle w:val="EndnoteReference"/>
        </w:rPr>
        <w:endnoteRef/>
      </w:r>
      <w:r>
        <w:t xml:space="preserve"> </w:t>
      </w:r>
      <w:hyperlink r:id="rId2" w:history="1">
        <w:r w:rsidRPr="000F05AC">
          <w:rPr>
            <w:rStyle w:val="Hyperlink"/>
          </w:rPr>
          <w:t>http://hanushek.stanford.edu/publications/german-style-apprenticeships-simply-cant-be-replicated</w:t>
        </w:r>
      </w:hyperlink>
      <w:r>
        <w:t xml:space="preserve"> .</w:t>
      </w:r>
    </w:p>
  </w:endnote>
  <w:endnote w:id="3">
    <w:p w14:paraId="458A5841" w14:textId="26C50248" w:rsidR="005C103D" w:rsidRDefault="005C103D" w:rsidP="005C103D">
      <w:pPr>
        <w:pStyle w:val="EndnoteText"/>
      </w:pPr>
      <w:r>
        <w:rPr>
          <w:rStyle w:val="EndnoteReference"/>
        </w:rPr>
        <w:endnoteRef/>
      </w:r>
      <w:r>
        <w:t xml:space="preserve"> </w:t>
      </w:r>
      <w:hyperlink r:id="rId3" w:history="1">
        <w:r w:rsidR="009D2B4F" w:rsidRPr="00435847">
          <w:rPr>
            <w:rStyle w:val="Hyperlink"/>
          </w:rPr>
          <w:t>https://paulemerich.com/2018/01/15/why-i-left-silicon-valley-edtech-and-personalized-learning/</w:t>
        </w:r>
      </w:hyperlink>
      <w:r w:rsidR="009D2B4F">
        <w:t xml:space="preserve"> </w:t>
      </w:r>
    </w:p>
  </w:endnote>
  <w:endnote w:id="4">
    <w:p w14:paraId="676885B6" w14:textId="77777777" w:rsidR="00023AB7" w:rsidRDefault="00023AB7">
      <w:pPr>
        <w:pStyle w:val="EndnoteText"/>
      </w:pPr>
      <w:r>
        <w:rPr>
          <w:rStyle w:val="EndnoteReference"/>
        </w:rPr>
        <w:endnoteRef/>
      </w:r>
      <w:r>
        <w:t xml:space="preserve"> </w:t>
      </w:r>
      <w:hyperlink r:id="rId4" w:history="1">
        <w:r w:rsidRPr="000F05AC">
          <w:rPr>
            <w:rStyle w:val="Hyperlink"/>
          </w:rPr>
          <w:t>https://eric.ed.gov/?q=personalization&amp;ff1=souEducational+Leadership&amp;id=EJ1132313</w:t>
        </w:r>
      </w:hyperlink>
      <w:r>
        <w:t xml:space="preserve"> </w:t>
      </w:r>
    </w:p>
  </w:endnote>
  <w:endnote w:id="5">
    <w:p w14:paraId="2FDE77A0" w14:textId="77777777" w:rsidR="00296674" w:rsidRDefault="00296674">
      <w:pPr>
        <w:pStyle w:val="EndnoteText"/>
      </w:pPr>
      <w:r>
        <w:rPr>
          <w:rStyle w:val="EndnoteReference"/>
        </w:rPr>
        <w:endnoteRef/>
      </w:r>
      <w:r>
        <w:t xml:space="preserve"> </w:t>
      </w:r>
      <w:hyperlink r:id="rId5" w:history="1">
        <w:r w:rsidRPr="000F05AC">
          <w:rPr>
            <w:rStyle w:val="Hyperlink"/>
          </w:rPr>
          <w:t>https://truthinamericaneducation.com/privacy-issues-state-longitudinal-data-systems/embedded-assessments-end-around-parental-opt-outs/</w:t>
        </w:r>
      </w:hyperlink>
      <w:r>
        <w:t xml:space="preserve"> </w:t>
      </w:r>
    </w:p>
  </w:endnote>
  <w:endnote w:id="6">
    <w:p w14:paraId="04A00D2B" w14:textId="77777777" w:rsidR="00CD5B7C" w:rsidRDefault="00CD5B7C">
      <w:pPr>
        <w:pStyle w:val="EndnoteText"/>
      </w:pPr>
      <w:r>
        <w:rPr>
          <w:rStyle w:val="EndnoteReference"/>
        </w:rPr>
        <w:endnoteRef/>
      </w:r>
      <w:r>
        <w:t xml:space="preserve"> </w:t>
      </w:r>
      <w:hyperlink r:id="rId6" w:history="1">
        <w:r w:rsidRPr="000F05AC">
          <w:rPr>
            <w:rStyle w:val="Hyperlink"/>
          </w:rPr>
          <w:t>http://jamespaulgee.com/pdfs/Learning%20Systems%2C%20Not%20Games.pdf</w:t>
        </w:r>
      </w:hyperlink>
      <w:r>
        <w:t xml:space="preserve"> </w:t>
      </w:r>
    </w:p>
  </w:endnote>
  <w:endnote w:id="7">
    <w:p w14:paraId="0B25EE82" w14:textId="77777777" w:rsidR="00C37B5D" w:rsidRDefault="00C37B5D">
      <w:pPr>
        <w:pStyle w:val="EndnoteText"/>
      </w:pPr>
      <w:r>
        <w:rPr>
          <w:rStyle w:val="EndnoteReference"/>
        </w:rPr>
        <w:endnoteRef/>
      </w:r>
      <w:r>
        <w:t xml:space="preserve"> </w:t>
      </w:r>
      <w:hyperlink r:id="rId7" w:history="1">
        <w:r w:rsidRPr="000F05AC">
          <w:rPr>
            <w:rStyle w:val="Hyperlink"/>
          </w:rPr>
          <w:t>https://oversight.house.gov/hearing/u-s-department-of-education-information-security-review/</w:t>
        </w:r>
      </w:hyperlink>
      <w:r>
        <w:t xml:space="preserve">. </w:t>
      </w:r>
    </w:p>
  </w:endnote>
  <w:endnote w:id="8">
    <w:p w14:paraId="493BBA6E" w14:textId="77777777" w:rsidR="00C37B5D" w:rsidRDefault="00C37B5D">
      <w:pPr>
        <w:pStyle w:val="EndnoteText"/>
      </w:pPr>
      <w:r>
        <w:rPr>
          <w:rStyle w:val="EndnoteReference"/>
        </w:rPr>
        <w:endnoteRef/>
      </w:r>
      <w:r>
        <w:t xml:space="preserve"> </w:t>
      </w:r>
      <w:hyperlink r:id="rId8" w:history="1">
        <w:r w:rsidRPr="000F05AC">
          <w:rPr>
            <w:rStyle w:val="Hyperlink"/>
          </w:rPr>
          <w:t>https://www.scribd.com/document/217174726/Ferpa-Aacrao-Comments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79FC" w14:textId="77777777" w:rsidR="00692798" w:rsidRDefault="00692798" w:rsidP="00BB55BD">
      <w:pPr>
        <w:spacing w:after="0" w:line="240" w:lineRule="auto"/>
      </w:pPr>
      <w:r>
        <w:separator/>
      </w:r>
    </w:p>
  </w:footnote>
  <w:footnote w:type="continuationSeparator" w:id="0">
    <w:p w14:paraId="421E1E62" w14:textId="77777777" w:rsidR="00692798" w:rsidRDefault="00692798" w:rsidP="00BB5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71F71"/>
    <w:multiLevelType w:val="hybridMultilevel"/>
    <w:tmpl w:val="A1141B66"/>
    <w:lvl w:ilvl="0" w:tplc="1C7639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22"/>
    <w:rsid w:val="00023AB7"/>
    <w:rsid w:val="00054123"/>
    <w:rsid w:val="00092950"/>
    <w:rsid w:val="001515A2"/>
    <w:rsid w:val="00263A1F"/>
    <w:rsid w:val="00296674"/>
    <w:rsid w:val="002A4122"/>
    <w:rsid w:val="002F3D15"/>
    <w:rsid w:val="003626C5"/>
    <w:rsid w:val="00364B73"/>
    <w:rsid w:val="00383EE7"/>
    <w:rsid w:val="003C1F8A"/>
    <w:rsid w:val="00482B1E"/>
    <w:rsid w:val="0054225C"/>
    <w:rsid w:val="005C103D"/>
    <w:rsid w:val="005F3F4F"/>
    <w:rsid w:val="00692798"/>
    <w:rsid w:val="007E7B22"/>
    <w:rsid w:val="00873934"/>
    <w:rsid w:val="008D517E"/>
    <w:rsid w:val="00952310"/>
    <w:rsid w:val="009D2B4F"/>
    <w:rsid w:val="009D7AFB"/>
    <w:rsid w:val="009E24F6"/>
    <w:rsid w:val="00A72988"/>
    <w:rsid w:val="00AB169E"/>
    <w:rsid w:val="00B33134"/>
    <w:rsid w:val="00BA31A0"/>
    <w:rsid w:val="00BB55BD"/>
    <w:rsid w:val="00C37B5D"/>
    <w:rsid w:val="00CD5B7C"/>
    <w:rsid w:val="00D62A42"/>
    <w:rsid w:val="00D62BE5"/>
    <w:rsid w:val="00EC51A7"/>
    <w:rsid w:val="00F57A65"/>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EDEB"/>
  <w15:chartTrackingRefBased/>
  <w15:docId w15:val="{FE1887FA-462A-469B-8340-DFACA108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B55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55BD"/>
    <w:rPr>
      <w:sz w:val="20"/>
      <w:szCs w:val="20"/>
    </w:rPr>
  </w:style>
  <w:style w:type="character" w:styleId="EndnoteReference">
    <w:name w:val="endnote reference"/>
    <w:basedOn w:val="DefaultParagraphFont"/>
    <w:uiPriority w:val="99"/>
    <w:semiHidden/>
    <w:unhideWhenUsed/>
    <w:rsid w:val="00BB55BD"/>
    <w:rPr>
      <w:vertAlign w:val="superscript"/>
    </w:rPr>
  </w:style>
  <w:style w:type="paragraph" w:styleId="ListParagraph">
    <w:name w:val="List Paragraph"/>
    <w:basedOn w:val="Normal"/>
    <w:uiPriority w:val="34"/>
    <w:qFormat/>
    <w:rsid w:val="008D517E"/>
    <w:pPr>
      <w:ind w:left="720"/>
      <w:contextualSpacing/>
    </w:pPr>
  </w:style>
  <w:style w:type="character" w:styleId="Hyperlink">
    <w:name w:val="Hyperlink"/>
    <w:basedOn w:val="DefaultParagraphFont"/>
    <w:uiPriority w:val="99"/>
    <w:unhideWhenUsed/>
    <w:rsid w:val="00023AB7"/>
    <w:rPr>
      <w:color w:val="0563C1" w:themeColor="hyperlink"/>
      <w:u w:val="single"/>
    </w:rPr>
  </w:style>
  <w:style w:type="character" w:styleId="UnresolvedMention">
    <w:name w:val="Unresolved Mention"/>
    <w:basedOn w:val="DefaultParagraphFont"/>
    <w:uiPriority w:val="99"/>
    <w:semiHidden/>
    <w:unhideWhenUsed/>
    <w:rsid w:val="00023AB7"/>
    <w:rPr>
      <w:color w:val="808080"/>
      <w:shd w:val="clear" w:color="auto" w:fill="E6E6E6"/>
    </w:rPr>
  </w:style>
  <w:style w:type="paragraph" w:styleId="FootnoteText">
    <w:name w:val="footnote text"/>
    <w:basedOn w:val="Normal"/>
    <w:link w:val="FootnoteTextChar"/>
    <w:uiPriority w:val="99"/>
    <w:semiHidden/>
    <w:unhideWhenUsed/>
    <w:rsid w:val="00C37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B5D"/>
    <w:rPr>
      <w:sz w:val="20"/>
      <w:szCs w:val="20"/>
    </w:rPr>
  </w:style>
  <w:style w:type="character" w:styleId="FootnoteReference">
    <w:name w:val="footnote reference"/>
    <w:basedOn w:val="DefaultParagraphFont"/>
    <w:uiPriority w:val="99"/>
    <w:semiHidden/>
    <w:unhideWhenUsed/>
    <w:rsid w:val="00C37B5D"/>
    <w:rPr>
      <w:vertAlign w:val="superscript"/>
    </w:rPr>
  </w:style>
  <w:style w:type="paragraph" w:styleId="BalloonText">
    <w:name w:val="Balloon Text"/>
    <w:basedOn w:val="Normal"/>
    <w:link w:val="BalloonTextChar"/>
    <w:uiPriority w:val="99"/>
    <w:semiHidden/>
    <w:unhideWhenUsed/>
    <w:rsid w:val="009D7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2416">
      <w:bodyDiv w:val="1"/>
      <w:marLeft w:val="0"/>
      <w:marRight w:val="0"/>
      <w:marTop w:val="0"/>
      <w:marBottom w:val="0"/>
      <w:divBdr>
        <w:top w:val="none" w:sz="0" w:space="0" w:color="auto"/>
        <w:left w:val="none" w:sz="0" w:space="0" w:color="auto"/>
        <w:bottom w:val="none" w:sz="0" w:space="0" w:color="auto"/>
        <w:right w:val="none" w:sz="0" w:space="0" w:color="auto"/>
      </w:divBdr>
      <w:divsChild>
        <w:div w:id="316616558">
          <w:marLeft w:val="0"/>
          <w:marRight w:val="0"/>
          <w:marTop w:val="0"/>
          <w:marBottom w:val="0"/>
          <w:divBdr>
            <w:top w:val="none" w:sz="0" w:space="0" w:color="auto"/>
            <w:left w:val="none" w:sz="0" w:space="0" w:color="auto"/>
            <w:bottom w:val="none" w:sz="0" w:space="0" w:color="auto"/>
            <w:right w:val="none" w:sz="0" w:space="0" w:color="auto"/>
          </w:divBdr>
          <w:divsChild>
            <w:div w:id="417680049">
              <w:marLeft w:val="0"/>
              <w:marRight w:val="0"/>
              <w:marTop w:val="0"/>
              <w:marBottom w:val="0"/>
              <w:divBdr>
                <w:top w:val="none" w:sz="0" w:space="0" w:color="auto"/>
                <w:left w:val="none" w:sz="0" w:space="0" w:color="auto"/>
                <w:bottom w:val="none" w:sz="0" w:space="0" w:color="auto"/>
                <w:right w:val="none" w:sz="0" w:space="0" w:color="auto"/>
              </w:divBdr>
              <w:divsChild>
                <w:div w:id="1151215643">
                  <w:marLeft w:val="0"/>
                  <w:marRight w:val="0"/>
                  <w:marTop w:val="0"/>
                  <w:marBottom w:val="0"/>
                  <w:divBdr>
                    <w:top w:val="none" w:sz="0" w:space="0" w:color="auto"/>
                    <w:left w:val="none" w:sz="0" w:space="0" w:color="auto"/>
                    <w:bottom w:val="none" w:sz="0" w:space="0" w:color="auto"/>
                    <w:right w:val="none" w:sz="0" w:space="0" w:color="auto"/>
                  </w:divBdr>
                  <w:divsChild>
                    <w:div w:id="2075353010">
                      <w:marLeft w:val="0"/>
                      <w:marRight w:val="0"/>
                      <w:marTop w:val="0"/>
                      <w:marBottom w:val="0"/>
                      <w:divBdr>
                        <w:top w:val="none" w:sz="0" w:space="0" w:color="auto"/>
                        <w:left w:val="none" w:sz="0" w:space="0" w:color="auto"/>
                        <w:bottom w:val="none" w:sz="0" w:space="0" w:color="auto"/>
                        <w:right w:val="none" w:sz="0" w:space="0" w:color="auto"/>
                      </w:divBdr>
                      <w:divsChild>
                        <w:div w:id="2059820782">
                          <w:marLeft w:val="0"/>
                          <w:marRight w:val="0"/>
                          <w:marTop w:val="0"/>
                          <w:marBottom w:val="0"/>
                          <w:divBdr>
                            <w:top w:val="none" w:sz="0" w:space="0" w:color="auto"/>
                            <w:left w:val="none" w:sz="0" w:space="0" w:color="auto"/>
                            <w:bottom w:val="none" w:sz="0" w:space="0" w:color="auto"/>
                            <w:right w:val="none" w:sz="0" w:space="0" w:color="auto"/>
                          </w:divBdr>
                          <w:divsChild>
                            <w:div w:id="507596418">
                              <w:marLeft w:val="0"/>
                              <w:marRight w:val="0"/>
                              <w:marTop w:val="0"/>
                              <w:marBottom w:val="0"/>
                              <w:divBdr>
                                <w:top w:val="none" w:sz="0" w:space="0" w:color="auto"/>
                                <w:left w:val="none" w:sz="0" w:space="0" w:color="auto"/>
                                <w:bottom w:val="none" w:sz="0" w:space="0" w:color="auto"/>
                                <w:right w:val="none" w:sz="0" w:space="0" w:color="auto"/>
                              </w:divBdr>
                              <w:divsChild>
                                <w:div w:id="69040884">
                                  <w:marLeft w:val="0"/>
                                  <w:marRight w:val="0"/>
                                  <w:marTop w:val="0"/>
                                  <w:marBottom w:val="0"/>
                                  <w:divBdr>
                                    <w:top w:val="none" w:sz="0" w:space="0" w:color="auto"/>
                                    <w:left w:val="none" w:sz="0" w:space="0" w:color="auto"/>
                                    <w:bottom w:val="none" w:sz="0" w:space="0" w:color="auto"/>
                                    <w:right w:val="none" w:sz="0" w:space="0" w:color="auto"/>
                                  </w:divBdr>
                                  <w:divsChild>
                                    <w:div w:id="42826891">
                                      <w:marLeft w:val="0"/>
                                      <w:marRight w:val="0"/>
                                      <w:marTop w:val="0"/>
                                      <w:marBottom w:val="0"/>
                                      <w:divBdr>
                                        <w:top w:val="none" w:sz="0" w:space="0" w:color="auto"/>
                                        <w:left w:val="none" w:sz="0" w:space="0" w:color="auto"/>
                                        <w:bottom w:val="none" w:sz="0" w:space="0" w:color="auto"/>
                                        <w:right w:val="none" w:sz="0" w:space="0" w:color="auto"/>
                                      </w:divBdr>
                                      <w:divsChild>
                                        <w:div w:id="1108740237">
                                          <w:marLeft w:val="0"/>
                                          <w:marRight w:val="0"/>
                                          <w:marTop w:val="0"/>
                                          <w:marBottom w:val="0"/>
                                          <w:divBdr>
                                            <w:top w:val="none" w:sz="0" w:space="0" w:color="auto"/>
                                            <w:left w:val="none" w:sz="0" w:space="0" w:color="auto"/>
                                            <w:bottom w:val="none" w:sz="0" w:space="0" w:color="auto"/>
                                            <w:right w:val="none" w:sz="0" w:space="0" w:color="auto"/>
                                          </w:divBdr>
                                          <w:divsChild>
                                            <w:div w:id="1760901599">
                                              <w:marLeft w:val="0"/>
                                              <w:marRight w:val="0"/>
                                              <w:marTop w:val="0"/>
                                              <w:marBottom w:val="0"/>
                                              <w:divBdr>
                                                <w:top w:val="none" w:sz="0" w:space="0" w:color="auto"/>
                                                <w:left w:val="none" w:sz="0" w:space="0" w:color="auto"/>
                                                <w:bottom w:val="none" w:sz="0" w:space="0" w:color="auto"/>
                                                <w:right w:val="none" w:sz="0" w:space="0" w:color="auto"/>
                                              </w:divBdr>
                                              <w:divsChild>
                                                <w:div w:id="1996489487">
                                                  <w:marLeft w:val="0"/>
                                                  <w:marRight w:val="0"/>
                                                  <w:marTop w:val="0"/>
                                                  <w:marBottom w:val="0"/>
                                                  <w:divBdr>
                                                    <w:top w:val="none" w:sz="0" w:space="0" w:color="auto"/>
                                                    <w:left w:val="none" w:sz="0" w:space="0" w:color="auto"/>
                                                    <w:bottom w:val="none" w:sz="0" w:space="0" w:color="auto"/>
                                                    <w:right w:val="none" w:sz="0" w:space="0" w:color="auto"/>
                                                  </w:divBdr>
                                                  <w:divsChild>
                                                    <w:div w:id="967778302">
                                                      <w:marLeft w:val="0"/>
                                                      <w:marRight w:val="0"/>
                                                      <w:marTop w:val="0"/>
                                                      <w:marBottom w:val="0"/>
                                                      <w:divBdr>
                                                        <w:top w:val="none" w:sz="0" w:space="0" w:color="auto"/>
                                                        <w:left w:val="none" w:sz="0" w:space="0" w:color="auto"/>
                                                        <w:bottom w:val="none" w:sz="0" w:space="0" w:color="auto"/>
                                                        <w:right w:val="none" w:sz="0" w:space="0" w:color="auto"/>
                                                      </w:divBdr>
                                                      <w:divsChild>
                                                        <w:div w:id="311718227">
                                                          <w:marLeft w:val="0"/>
                                                          <w:marRight w:val="0"/>
                                                          <w:marTop w:val="0"/>
                                                          <w:marBottom w:val="0"/>
                                                          <w:divBdr>
                                                            <w:top w:val="none" w:sz="0" w:space="0" w:color="auto"/>
                                                            <w:left w:val="none" w:sz="0" w:space="0" w:color="auto"/>
                                                            <w:bottom w:val="none" w:sz="0" w:space="0" w:color="auto"/>
                                                            <w:right w:val="none" w:sz="0" w:space="0" w:color="auto"/>
                                                          </w:divBdr>
                                                          <w:divsChild>
                                                            <w:div w:id="280840654">
                                                              <w:marLeft w:val="0"/>
                                                              <w:marRight w:val="0"/>
                                                              <w:marTop w:val="0"/>
                                                              <w:marBottom w:val="0"/>
                                                              <w:divBdr>
                                                                <w:top w:val="none" w:sz="0" w:space="0" w:color="auto"/>
                                                                <w:left w:val="none" w:sz="0" w:space="0" w:color="auto"/>
                                                                <w:bottom w:val="none" w:sz="0" w:space="0" w:color="auto"/>
                                                                <w:right w:val="none" w:sz="0" w:space="0" w:color="auto"/>
                                                              </w:divBdr>
                                                              <w:divsChild>
                                                                <w:div w:id="264584413">
                                                                  <w:marLeft w:val="0"/>
                                                                  <w:marRight w:val="0"/>
                                                                  <w:marTop w:val="0"/>
                                                                  <w:marBottom w:val="0"/>
                                                                  <w:divBdr>
                                                                    <w:top w:val="none" w:sz="0" w:space="0" w:color="auto"/>
                                                                    <w:left w:val="none" w:sz="0" w:space="0" w:color="auto"/>
                                                                    <w:bottom w:val="none" w:sz="0" w:space="0" w:color="auto"/>
                                                                    <w:right w:val="none" w:sz="0" w:space="0" w:color="auto"/>
                                                                  </w:divBdr>
                                                                  <w:divsChild>
                                                                    <w:div w:id="2015262615">
                                                                      <w:marLeft w:val="0"/>
                                                                      <w:marRight w:val="0"/>
                                                                      <w:marTop w:val="0"/>
                                                                      <w:marBottom w:val="0"/>
                                                                      <w:divBdr>
                                                                        <w:top w:val="none" w:sz="0" w:space="0" w:color="auto"/>
                                                                        <w:left w:val="none" w:sz="0" w:space="0" w:color="auto"/>
                                                                        <w:bottom w:val="none" w:sz="0" w:space="0" w:color="auto"/>
                                                                        <w:right w:val="none" w:sz="0" w:space="0" w:color="auto"/>
                                                                      </w:divBdr>
                                                                      <w:divsChild>
                                                                        <w:div w:id="1161191118">
                                                                          <w:marLeft w:val="0"/>
                                                                          <w:marRight w:val="0"/>
                                                                          <w:marTop w:val="0"/>
                                                                          <w:marBottom w:val="0"/>
                                                                          <w:divBdr>
                                                                            <w:top w:val="none" w:sz="0" w:space="0" w:color="auto"/>
                                                                            <w:left w:val="none" w:sz="0" w:space="0" w:color="auto"/>
                                                                            <w:bottom w:val="none" w:sz="0" w:space="0" w:color="auto"/>
                                                                            <w:right w:val="none" w:sz="0" w:space="0" w:color="auto"/>
                                                                          </w:divBdr>
                                                                          <w:divsChild>
                                                                            <w:div w:id="963581949">
                                                                              <w:marLeft w:val="0"/>
                                                                              <w:marRight w:val="0"/>
                                                                              <w:marTop w:val="0"/>
                                                                              <w:marBottom w:val="0"/>
                                                                              <w:divBdr>
                                                                                <w:top w:val="none" w:sz="0" w:space="0" w:color="auto"/>
                                                                                <w:left w:val="none" w:sz="0" w:space="0" w:color="auto"/>
                                                                                <w:bottom w:val="none" w:sz="0" w:space="0" w:color="auto"/>
                                                                                <w:right w:val="none" w:sz="0" w:space="0" w:color="auto"/>
                                                                              </w:divBdr>
                                                                              <w:divsChild>
                                                                                <w:div w:id="89205711">
                                                                                  <w:marLeft w:val="0"/>
                                                                                  <w:marRight w:val="0"/>
                                                                                  <w:marTop w:val="0"/>
                                                                                  <w:marBottom w:val="0"/>
                                                                                  <w:divBdr>
                                                                                    <w:top w:val="none" w:sz="0" w:space="0" w:color="auto"/>
                                                                                    <w:left w:val="none" w:sz="0" w:space="0" w:color="auto"/>
                                                                                    <w:bottom w:val="none" w:sz="0" w:space="0" w:color="auto"/>
                                                                                    <w:right w:val="none" w:sz="0" w:space="0" w:color="auto"/>
                                                                                  </w:divBdr>
                                                                                  <w:divsChild>
                                                                                    <w:div w:id="866257227">
                                                                                      <w:marLeft w:val="0"/>
                                                                                      <w:marRight w:val="0"/>
                                                                                      <w:marTop w:val="0"/>
                                                                                      <w:marBottom w:val="0"/>
                                                                                      <w:divBdr>
                                                                                        <w:top w:val="none" w:sz="0" w:space="0" w:color="auto"/>
                                                                                        <w:left w:val="none" w:sz="0" w:space="0" w:color="auto"/>
                                                                                        <w:bottom w:val="none" w:sz="0" w:space="0" w:color="auto"/>
                                                                                        <w:right w:val="none" w:sz="0" w:space="0" w:color="auto"/>
                                                                                      </w:divBdr>
                                                                                      <w:divsChild>
                                                                                        <w:div w:id="1173954450">
                                                                                          <w:marLeft w:val="0"/>
                                                                                          <w:marRight w:val="0"/>
                                                                                          <w:marTop w:val="0"/>
                                                                                          <w:marBottom w:val="0"/>
                                                                                          <w:divBdr>
                                                                                            <w:top w:val="none" w:sz="0" w:space="0" w:color="auto"/>
                                                                                            <w:left w:val="none" w:sz="0" w:space="0" w:color="auto"/>
                                                                                            <w:bottom w:val="none" w:sz="0" w:space="0" w:color="auto"/>
                                                                                            <w:right w:val="none" w:sz="0" w:space="0" w:color="auto"/>
                                                                                          </w:divBdr>
                                                                                          <w:divsChild>
                                                                                            <w:div w:id="153361354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668946">
                                                                                                  <w:marLeft w:val="0"/>
                                                                                                  <w:marRight w:val="0"/>
                                                                                                  <w:marTop w:val="0"/>
                                                                                                  <w:marBottom w:val="0"/>
                                                                                                  <w:divBdr>
                                                                                                    <w:top w:val="none" w:sz="0" w:space="0" w:color="auto"/>
                                                                                                    <w:left w:val="none" w:sz="0" w:space="0" w:color="auto"/>
                                                                                                    <w:bottom w:val="none" w:sz="0" w:space="0" w:color="auto"/>
                                                                                                    <w:right w:val="none" w:sz="0" w:space="0" w:color="auto"/>
                                                                                                  </w:divBdr>
                                                                                                  <w:divsChild>
                                                                                                    <w:div w:id="1188909897">
                                                                                                      <w:marLeft w:val="0"/>
                                                                                                      <w:marRight w:val="0"/>
                                                                                                      <w:marTop w:val="0"/>
                                                                                                      <w:marBottom w:val="0"/>
                                                                                                      <w:divBdr>
                                                                                                        <w:top w:val="none" w:sz="0" w:space="0" w:color="auto"/>
                                                                                                        <w:left w:val="none" w:sz="0" w:space="0" w:color="auto"/>
                                                                                                        <w:bottom w:val="none" w:sz="0" w:space="0" w:color="auto"/>
                                                                                                        <w:right w:val="none" w:sz="0" w:space="0" w:color="auto"/>
                                                                                                      </w:divBdr>
                                                                                                      <w:divsChild>
                                                                                                        <w:div w:id="791094663">
                                                                                                          <w:marLeft w:val="0"/>
                                                                                                          <w:marRight w:val="0"/>
                                                                                                          <w:marTop w:val="0"/>
                                                                                                          <w:marBottom w:val="0"/>
                                                                                                          <w:divBdr>
                                                                                                            <w:top w:val="none" w:sz="0" w:space="0" w:color="auto"/>
                                                                                                            <w:left w:val="none" w:sz="0" w:space="0" w:color="auto"/>
                                                                                                            <w:bottom w:val="none" w:sz="0" w:space="0" w:color="auto"/>
                                                                                                            <w:right w:val="none" w:sz="0" w:space="0" w:color="auto"/>
                                                                                                          </w:divBdr>
                                                                                                          <w:divsChild>
                                                                                                            <w:div w:id="1369449859">
                                                                                                              <w:marLeft w:val="0"/>
                                                                                                              <w:marRight w:val="0"/>
                                                                                                              <w:marTop w:val="0"/>
                                                                                                              <w:marBottom w:val="0"/>
                                                                                                              <w:divBdr>
                                                                                                                <w:top w:val="none" w:sz="0" w:space="0" w:color="auto"/>
                                                                                                                <w:left w:val="none" w:sz="0" w:space="0" w:color="auto"/>
                                                                                                                <w:bottom w:val="none" w:sz="0" w:space="0" w:color="auto"/>
                                                                                                                <w:right w:val="none" w:sz="0" w:space="0" w:color="auto"/>
                                                                                                              </w:divBdr>
                                                                                                              <w:divsChild>
                                                                                                                <w:div w:id="19462252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7034251">
                                                                                                                      <w:marLeft w:val="225"/>
                                                                                                                      <w:marRight w:val="225"/>
                                                                                                                      <w:marTop w:val="75"/>
                                                                                                                      <w:marBottom w:val="75"/>
                                                                                                                      <w:divBdr>
                                                                                                                        <w:top w:val="none" w:sz="0" w:space="0" w:color="auto"/>
                                                                                                                        <w:left w:val="none" w:sz="0" w:space="0" w:color="auto"/>
                                                                                                                        <w:bottom w:val="none" w:sz="0" w:space="0" w:color="auto"/>
                                                                                                                        <w:right w:val="none" w:sz="0" w:space="0" w:color="auto"/>
                                                                                                                      </w:divBdr>
                                                                                                                      <w:divsChild>
                                                                                                                        <w:div w:id="1140223141">
                                                                                                                          <w:marLeft w:val="0"/>
                                                                                                                          <w:marRight w:val="0"/>
                                                                                                                          <w:marTop w:val="0"/>
                                                                                                                          <w:marBottom w:val="0"/>
                                                                                                                          <w:divBdr>
                                                                                                                            <w:top w:val="single" w:sz="6" w:space="0" w:color="auto"/>
                                                                                                                            <w:left w:val="single" w:sz="6" w:space="0" w:color="auto"/>
                                                                                                                            <w:bottom w:val="single" w:sz="6" w:space="0" w:color="auto"/>
                                                                                                                            <w:right w:val="single" w:sz="6" w:space="0" w:color="auto"/>
                                                                                                                          </w:divBdr>
                                                                                                                          <w:divsChild>
                                                                                                                            <w:div w:id="376004219">
                                                                                                                              <w:marLeft w:val="0"/>
                                                                                                                              <w:marRight w:val="0"/>
                                                                                                                              <w:marTop w:val="0"/>
                                                                                                                              <w:marBottom w:val="0"/>
                                                                                                                              <w:divBdr>
                                                                                                                                <w:top w:val="none" w:sz="0" w:space="0" w:color="auto"/>
                                                                                                                                <w:left w:val="none" w:sz="0" w:space="0" w:color="auto"/>
                                                                                                                                <w:bottom w:val="none" w:sz="0" w:space="0" w:color="auto"/>
                                                                                                                                <w:right w:val="none" w:sz="0" w:space="0" w:color="auto"/>
                                                                                                                              </w:divBdr>
                                                                                                                              <w:divsChild>
                                                                                                                                <w:div w:id="5074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scribd.com/document/217174726/Ferpa-Aacrao-Comments" TargetMode="External"/><Relationship Id="rId3" Type="http://schemas.openxmlformats.org/officeDocument/2006/relationships/hyperlink" Target="https://paulemerich.com/2018/01/15/why-i-left-silicon-valley-edtech-and-personalized-learning/" TargetMode="External"/><Relationship Id="rId7" Type="http://schemas.openxmlformats.org/officeDocument/2006/relationships/hyperlink" Target="https://oversight.house.gov/hearing/u-s-department-of-education-information-security-review/" TargetMode="External"/><Relationship Id="rId2" Type="http://schemas.openxmlformats.org/officeDocument/2006/relationships/hyperlink" Target="http://hanushek.stanford.edu/publications/german-style-apprenticeships-simply-cant-be-replicated" TargetMode="External"/><Relationship Id="rId1" Type="http://schemas.openxmlformats.org/officeDocument/2006/relationships/hyperlink" Target="http://www.knowledgeworks.org/sites/default/files/Competency-based-education-policy-brief-two.pdf" TargetMode="External"/><Relationship Id="rId6" Type="http://schemas.openxmlformats.org/officeDocument/2006/relationships/hyperlink" Target="http://jamespaulgee.com/pdfs/Learning%20Systems%2C%20Not%20Games.pdf" TargetMode="External"/><Relationship Id="rId5" Type="http://schemas.openxmlformats.org/officeDocument/2006/relationships/hyperlink" Target="https://truthinamericaneducation.com/privacy-issues-state-longitudinal-data-systems/embedded-assessments-end-around-parental-opt-outs/" TargetMode="External"/><Relationship Id="rId4" Type="http://schemas.openxmlformats.org/officeDocument/2006/relationships/hyperlink" Target="https://eric.ed.gov/?q=personalization&amp;ff1=souEducational+Leadership&amp;id=EJ1132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B98B-3C38-44FD-AC2F-6251605C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Robbins</dc:creator>
  <cp:keywords/>
  <dc:description/>
  <cp:lastModifiedBy>Jane Robbins</cp:lastModifiedBy>
  <cp:revision>6</cp:revision>
  <cp:lastPrinted>2018-01-17T17:23:00Z</cp:lastPrinted>
  <dcterms:created xsi:type="dcterms:W3CDTF">2018-01-16T21:57:00Z</dcterms:created>
  <dcterms:modified xsi:type="dcterms:W3CDTF">2018-01-17T18:48:00Z</dcterms:modified>
</cp:coreProperties>
</file>