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Testing “OPT-OUT” Form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Dear (</w:t>
      </w:r>
      <w:r>
        <w:rPr>
          <w:sz w:val="28"/>
          <w:szCs w:val="28"/>
          <w:u w:val="single"/>
        </w:rPr>
        <w:t>name of principle</w:t>
      </w:r>
      <w:r>
        <w:rPr>
          <w:sz w:val="28"/>
          <w:szCs w:val="28"/>
        </w:rPr>
        <w:t>) at (</w:t>
      </w:r>
      <w:r>
        <w:rPr>
          <w:sz w:val="28"/>
          <w:szCs w:val="28"/>
          <w:u w:val="single"/>
        </w:rPr>
        <w:t>name of school</w:t>
      </w:r>
      <w:r>
        <w:rPr>
          <w:sz w:val="28"/>
          <w:szCs w:val="28"/>
        </w:rPr>
        <w:t>):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Please be advised that my (children/child), (name/names) will not be participating in the Smarter Balanced Assessment (SBAC) or (ISAT 2.0) Interim or final adaptive testing during this current school year.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 understand that I have the right of choice regarding participation in standardized testing, and therefore, I do not give consent for my children to take the SBAC/ISAT 2.0 Interim or final adaptive assessments in math or ELA.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 am requesting that (name/names) be given appropriate alternate learning activities to do during the SBAC/ISAT 2.0 testing periods, and that they are not to be included in the SBAC/ISAT 2.0 Interim or final adaptive make-up period testing.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ab/>
        <w:tab/>
        <w:t>____________________</w:t>
      </w:r>
    </w:p>
    <w:p>
      <w:pPr>
        <w:pStyle w:val="style0"/>
        <w:rPr>
          <w:i/>
        </w:rPr>
      </w:pPr>
      <w:r>
        <w:rPr>
          <w:i/>
        </w:rPr>
        <w:t>Parent Signature</w:t>
      </w:r>
      <w:r>
        <w:rPr/>
        <w:tab/>
        <w:tab/>
        <w:tab/>
        <w:tab/>
        <w:tab/>
        <w:tab/>
        <w:tab/>
      </w:r>
      <w:r>
        <w:rPr>
          <w:i/>
        </w:rPr>
        <w:t>Date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2015-02-09T18:22:00Z</dcterms:created>
  <dc:creator>Victoria Young Momont</dc:creator>
  <cp:lastModifiedBy>Victoria Young Momont</cp:lastModifiedBy>
  <dcterms:modified xsi:type="dcterms:W3CDTF">2015-02-09T18:27:00Z</dcterms:modified>
  <cp:revision>1</cp:revision>
</cp:coreProperties>
</file>